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B3FB9" w14:textId="5C9989F0" w:rsidR="00565080" w:rsidRDefault="004F0318" w:rsidP="004F0318">
      <w:pPr>
        <w:pStyle w:val="3-Grundtext"/>
        <w:jc w:val="right"/>
      </w:pPr>
      <w:r>
        <w:t>12.01.2017</w:t>
      </w:r>
    </w:p>
    <w:p w14:paraId="01F14BAA" w14:textId="77777777" w:rsidR="004F0318" w:rsidRDefault="004F0318" w:rsidP="004F0318">
      <w:pPr>
        <w:pStyle w:val="3-Grundtext"/>
        <w:jc w:val="center"/>
      </w:pPr>
    </w:p>
    <w:p w14:paraId="094D9F9F" w14:textId="77777777" w:rsidR="004F0318" w:rsidRDefault="004F0318" w:rsidP="004F0318">
      <w:pPr>
        <w:pStyle w:val="3-Grundtext"/>
        <w:jc w:val="right"/>
      </w:pPr>
    </w:p>
    <w:p w14:paraId="72F854C6" w14:textId="77777777" w:rsidR="008D74EB" w:rsidRDefault="008D74EB" w:rsidP="008D74EB">
      <w:pPr>
        <w:pStyle w:val="5-Zwischenberschrift"/>
        <w:spacing w:after="120"/>
      </w:pPr>
      <w:r>
        <w:t>Presseerklärung  zum AAK-Fachgespräch am 23.11.2016 in Frankfurt</w:t>
      </w:r>
      <w:r w:rsidR="00463960">
        <w:t xml:space="preserve"> am Main</w:t>
      </w:r>
    </w:p>
    <w:p w14:paraId="3BD93574" w14:textId="77777777" w:rsidR="008D74EB" w:rsidRDefault="008D74EB" w:rsidP="008D74EB">
      <w:pPr>
        <w:pStyle w:val="2-berschrift"/>
      </w:pPr>
      <w:r>
        <w:t xml:space="preserve">Patientenkompetenz + Fachkompetenz = Betroffenenkompetenz. </w:t>
      </w:r>
      <w:r>
        <w:br/>
        <w:t>Wer macht mit?</w:t>
      </w:r>
    </w:p>
    <w:p w14:paraId="16E470FE" w14:textId="77777777" w:rsidR="00565080" w:rsidRPr="003D68B1" w:rsidRDefault="00565080" w:rsidP="00565080"/>
    <w:p w14:paraId="54CF8F8C" w14:textId="77777777" w:rsidR="008D74EB" w:rsidRDefault="008D74EB" w:rsidP="00AC3F8A">
      <w:pPr>
        <w:pStyle w:val="3-Grundtext"/>
        <w:spacing w:after="160"/>
      </w:pPr>
      <w:r>
        <w:t xml:space="preserve">AAK-Fachgespräche werden in Zukunft eine feste Einrichtung in der AAK-Arbeit sein. Darauf haben sich die knapp 20 Teilnehmer einer kürzlich in Frankfurt veranstalteten Gesprächsrunde zum Thema „Kindliche Allergien gestern – heute – morgen“ einhellig verständigt. </w:t>
      </w:r>
    </w:p>
    <w:p w14:paraId="39C2CE71" w14:textId="77777777" w:rsidR="008D74EB" w:rsidRDefault="008D74EB" w:rsidP="00AC3F8A">
      <w:pPr>
        <w:pStyle w:val="3-Grundtext"/>
        <w:spacing w:after="160"/>
      </w:pPr>
      <w:r>
        <w:t>Bei der von der Techniker Krankenkasse geförderten Konferenz wurde beschlossen, künftig vier Mal im Jahr zusammen</w:t>
      </w:r>
      <w:r w:rsidR="00463960">
        <w:t xml:space="preserve"> </w:t>
      </w:r>
      <w:r>
        <w:t>zu</w:t>
      </w:r>
      <w:r w:rsidR="00463960">
        <w:t xml:space="preserve"> kommen</w:t>
      </w:r>
      <w:r>
        <w:t>, um über die Folgen des allergischen Geschehens und aktuelle Fragen zu diskutieren.</w:t>
      </w:r>
    </w:p>
    <w:p w14:paraId="0176A410" w14:textId="77777777" w:rsidR="008D74EB" w:rsidRDefault="008D74EB" w:rsidP="00AC3F8A">
      <w:pPr>
        <w:pStyle w:val="3-Grundtext"/>
        <w:spacing w:after="160"/>
      </w:pPr>
      <w:r>
        <w:t xml:space="preserve">Der rege Erfahrungsaustausch zwischen Experten aus Medizin, Psychologie, Wissenschaft, Politik </w:t>
      </w:r>
      <w:r w:rsidR="00463960">
        <w:t>u</w:t>
      </w:r>
      <w:r>
        <w:t>nd Verwaltung machte deutlich, dass Allergien für viele Familien weitaus mehr bedeuten als nur ein kurzfristiges „Etwas-Nicht-Vertragen“. Allergische Folgeerkrankungen können ein ganzes Leben durcheinanderbringen - und zwar nicht nur das Leben der Betroffenen, sondern auch dasjenige ihrer ganzen Familien.</w:t>
      </w:r>
    </w:p>
    <w:p w14:paraId="3F80B994" w14:textId="77777777" w:rsidR="008D74EB" w:rsidRDefault="008D74EB" w:rsidP="00AC3F8A">
      <w:pPr>
        <w:pStyle w:val="3-Grundtext"/>
        <w:spacing w:after="160"/>
      </w:pPr>
      <w:r>
        <w:t>Was kann und muss getan werden, damit allergische Erkrankungen nicht weiter zunehmen? Werden unangenehme Studien nicht publiziert? Werden sie zwar in den zuständigen Gremien diskutiert, ohne dass daraus aber Konsequenzen gez</w:t>
      </w:r>
      <w:bookmarkStart w:id="0" w:name="_GoBack"/>
      <w:bookmarkEnd w:id="0"/>
      <w:r>
        <w:t xml:space="preserve">ogen werden? Wie kann der Betroffene in seinem persönlichen Umfeld verantwortliche Entscheidungen treffen – ohne „aushaltbare Symptome“ einfach nur resigniert zu ertragen? </w:t>
      </w:r>
    </w:p>
    <w:p w14:paraId="485C2C59" w14:textId="77777777" w:rsidR="008D74EB" w:rsidRDefault="008D74EB" w:rsidP="00AC3F8A">
      <w:pPr>
        <w:pStyle w:val="3-Grundtext"/>
        <w:spacing w:after="160"/>
      </w:pPr>
      <w:r>
        <w:t xml:space="preserve">Lebhaft wurde über die Frage diskutiert, warum die Zahl allergischer Erkrankungen, insbesondere auch bei Kindern, trotz erzielter Erfolge in der Luftreinhaltungspolitik offenbar weiter steigt. Dabei rückten die Feinstaubproblematik, der Klimawandel, der damit verbundene veränderte Pollenflug, der generelle Lebenswandel und genetische Faktoren in den Vordergrund. </w:t>
      </w:r>
    </w:p>
    <w:p w14:paraId="131E1F83" w14:textId="77777777" w:rsidR="008D74EB" w:rsidRDefault="008D74EB" w:rsidP="00AC3F8A">
      <w:pPr>
        <w:pStyle w:val="3-Grundtext"/>
        <w:spacing w:after="160"/>
      </w:pPr>
      <w:r>
        <w:t xml:space="preserve">Die Experten äußerten die einhellige Meinung, dass es einer politischen Instanz zum Schutz der Kinder bedarf, etwa in Gestalt eines Bundes-Kinderbeauftragten, der z.B. bei Gesetzesvorhaben und -änderungen die Belange von Kindern vertritt und dafür sorgt, dass die Bedürfnisse so genannter „vulnerabler“, d.h. besonders empfindlicher Gruppen auf allen Ebenen berücksichtigt werden. </w:t>
      </w:r>
    </w:p>
    <w:p w14:paraId="6BF1ED13" w14:textId="77777777" w:rsidR="00BD3188" w:rsidRDefault="00BD3188" w:rsidP="00AC3F8A">
      <w:pPr>
        <w:pStyle w:val="3-Grundtext"/>
        <w:spacing w:after="160"/>
      </w:pPr>
    </w:p>
    <w:p w14:paraId="15107DA6" w14:textId="77777777" w:rsidR="008244C9" w:rsidRDefault="008244C9" w:rsidP="00AC3F8A">
      <w:pPr>
        <w:pStyle w:val="3-Grundtext"/>
        <w:spacing w:after="160"/>
      </w:pPr>
    </w:p>
    <w:p w14:paraId="05AB9B84" w14:textId="77777777" w:rsidR="008D74EB" w:rsidRDefault="008D74EB" w:rsidP="00AC3F8A">
      <w:pPr>
        <w:pStyle w:val="3-Grundtext"/>
        <w:spacing w:after="160"/>
      </w:pPr>
      <w:r>
        <w:t xml:space="preserve">Dies gilt insbesondere bei der Gefahr von umweltbedingten Gesundheitsbeeinträchtigungen, worauf seit 1999 bereits in mehreren Umweltgutachten hingewiesen wurde. </w:t>
      </w:r>
    </w:p>
    <w:p w14:paraId="3B0DE543" w14:textId="0E842EC7" w:rsidR="00AC3F8A" w:rsidRDefault="008D74EB" w:rsidP="00AC3F8A">
      <w:pPr>
        <w:pStyle w:val="3-Grundtext"/>
        <w:spacing w:after="160"/>
      </w:pPr>
      <w:r>
        <w:t xml:space="preserve">Siehe z.B.: </w:t>
      </w:r>
      <w:hyperlink r:id="rId9" w:history="1">
        <w:r w:rsidRPr="00202CF1">
          <w:rPr>
            <w:rStyle w:val="Link"/>
          </w:rPr>
          <w:t>www.kinderumweltgesundheit.de/index2/pdf/gbe/6102_1.pdf</w:t>
        </w:r>
      </w:hyperlink>
    </w:p>
    <w:p w14:paraId="1F20FE8E" w14:textId="77777777" w:rsidR="008D74EB" w:rsidRDefault="008D74EB" w:rsidP="00AC3F8A">
      <w:pPr>
        <w:pStyle w:val="3-Grundtext"/>
        <w:spacing w:after="160"/>
      </w:pPr>
      <w:r>
        <w:t xml:space="preserve">Seit fast 40 Jahren vereinen sich unter dem Dach der AAK Patientenkompetenz und Fachkompetenz zur „Betroffenenkompetenz“, die den Sachverstand zum komplexen Geschehen „Allergie“ bündelt, auch mit Blick auf Prävention und Rehabilitation. </w:t>
      </w:r>
    </w:p>
    <w:p w14:paraId="4FD23E70" w14:textId="77777777" w:rsidR="00AC3F8A" w:rsidRPr="005766CE" w:rsidRDefault="008D74EB" w:rsidP="00AC3F8A">
      <w:pPr>
        <w:pStyle w:val="3-Grundtext"/>
        <w:spacing w:after="160"/>
      </w:pPr>
      <w:r>
        <w:t xml:space="preserve">Die für die Zukunft nötigen gesamtgesellschaftlichen Diskussionen stehen für 2017 auf der Agenda der AAK-Familien-Selbsthilfe-Arbeit. </w:t>
      </w:r>
      <w:r w:rsidR="00AC3F8A" w:rsidRPr="005766CE">
        <w:br/>
      </w:r>
    </w:p>
    <w:p w14:paraId="4FB23903" w14:textId="77777777" w:rsidR="00AC3F8A" w:rsidRPr="005C5B67" w:rsidRDefault="00AC3F8A" w:rsidP="00AC3F8A">
      <w:pPr>
        <w:spacing w:after="160" w:line="312" w:lineRule="auto"/>
        <w:outlineLvl w:val="1"/>
        <w:rPr>
          <w:b/>
          <w:sz w:val="22"/>
        </w:rPr>
      </w:pPr>
      <w:r w:rsidRPr="005C5B67">
        <w:rPr>
          <w:b/>
          <w:sz w:val="22"/>
        </w:rPr>
        <w:t>Die AAK freut sich auf Ihr Engagement und gern auch auf das Engagement Ihrer Kinder!</w:t>
      </w:r>
    </w:p>
    <w:p w14:paraId="0341F844" w14:textId="77777777" w:rsidR="00AC3F8A" w:rsidRPr="00601489" w:rsidRDefault="00AC3F8A" w:rsidP="00AC3F8A">
      <w:pPr>
        <w:spacing w:after="160" w:line="312" w:lineRule="auto"/>
        <w:outlineLvl w:val="1"/>
        <w:rPr>
          <w:rFonts w:ascii="Times New Roman" w:hAnsi="Times New Roman"/>
          <w:sz w:val="22"/>
          <w:shd w:val="clear" w:color="auto" w:fill="FFEA12"/>
        </w:rPr>
      </w:pPr>
      <w:r w:rsidRPr="005766CE">
        <w:rPr>
          <w:rFonts w:ascii="Times New Roman" w:hAnsi="Times New Roman"/>
          <w:b/>
          <w:sz w:val="22"/>
        </w:rPr>
        <w:t>Pressekontakt:</w:t>
      </w:r>
      <w:r w:rsidRPr="005766CE">
        <w:rPr>
          <w:rFonts w:ascii="Times New Roman" w:hAnsi="Times New Roman"/>
          <w:sz w:val="22"/>
        </w:rPr>
        <w:t xml:space="preserve"> Arbeitsgemeinschaft Hilfen für Kinder mit Asthma, Ekzem oder Heuschnupfen (AAK) e.V. – gemeinnütziger Verein, Bundesverband · </w:t>
      </w:r>
      <w:proofErr w:type="spellStart"/>
      <w:r w:rsidRPr="005766CE">
        <w:rPr>
          <w:rFonts w:ascii="Times New Roman" w:hAnsi="Times New Roman"/>
          <w:sz w:val="22"/>
        </w:rPr>
        <w:t>Augustastr</w:t>
      </w:r>
      <w:proofErr w:type="spellEnd"/>
      <w:r w:rsidRPr="005766CE">
        <w:rPr>
          <w:rFonts w:ascii="Times New Roman" w:hAnsi="Times New Roman"/>
          <w:sz w:val="22"/>
        </w:rPr>
        <w:t xml:space="preserve">. 20, I. Etage · 35745 Herborn · Tel. 02772 9287-0 · Fax 02772 9287-9 · </w:t>
      </w:r>
      <w:hyperlink r:id="rId10" w:history="1">
        <w:r w:rsidRPr="005766CE">
          <w:rPr>
            <w:rStyle w:val="Link"/>
          </w:rPr>
          <w:t>koordination@aak.de</w:t>
        </w:r>
      </w:hyperlink>
      <w:r w:rsidRPr="005766CE">
        <w:rPr>
          <w:rFonts w:ascii="Times New Roman" w:hAnsi="Times New Roman"/>
          <w:sz w:val="22"/>
        </w:rPr>
        <w:t xml:space="preserve"> · </w:t>
      </w:r>
      <w:hyperlink r:id="rId11" w:history="1">
        <w:r w:rsidRPr="005766CE">
          <w:rPr>
            <w:rStyle w:val="Link"/>
          </w:rPr>
          <w:t>www.aak.de</w:t>
        </w:r>
      </w:hyperlink>
      <w:r w:rsidRPr="005766CE">
        <w:rPr>
          <w:rFonts w:ascii="Times New Roman" w:hAnsi="Times New Roman"/>
          <w:sz w:val="22"/>
        </w:rPr>
        <w:t xml:space="preserve"> · </w:t>
      </w:r>
      <w:hyperlink r:id="rId12" w:history="1">
        <w:r w:rsidR="00601489" w:rsidRPr="00F06603">
          <w:rPr>
            <w:rStyle w:val="Link"/>
          </w:rPr>
          <w:t>www.facebook.de/AAKHerborn</w:t>
        </w:r>
      </w:hyperlink>
      <w:r w:rsidR="00463960">
        <w:rPr>
          <w:rFonts w:ascii="Times New Roman" w:hAnsi="Times New Roman"/>
          <w:sz w:val="22"/>
        </w:rPr>
        <w:t xml:space="preserve">. </w:t>
      </w:r>
      <w:r w:rsidRPr="005766CE">
        <w:rPr>
          <w:rFonts w:ascii="Times New Roman" w:hAnsi="Times New Roman"/>
          <w:sz w:val="22"/>
        </w:rPr>
        <w:t xml:space="preserve">Hier geht es zum Forum „Umwelt“: </w:t>
      </w:r>
      <w:hyperlink r:id="rId13" w:history="1">
        <w:r w:rsidRPr="005766CE">
          <w:rPr>
            <w:rStyle w:val="Link"/>
          </w:rPr>
          <w:t>www.selbsthilfe-interaktiv.de/virtuelle-gruppen/viewforum.php?f=280</w:t>
        </w:r>
      </w:hyperlink>
    </w:p>
    <w:p w14:paraId="14DE09D2" w14:textId="77777777" w:rsidR="00AC3F8A" w:rsidRPr="005766CE" w:rsidRDefault="00AC3F8A" w:rsidP="00AC3F8A">
      <w:pPr>
        <w:spacing w:after="160" w:line="312" w:lineRule="auto"/>
        <w:outlineLvl w:val="1"/>
        <w:rPr>
          <w:rFonts w:ascii="Times New Roman" w:hAnsi="Times New Roman"/>
          <w:sz w:val="22"/>
        </w:rPr>
      </w:pPr>
      <w:r w:rsidRPr="005766CE">
        <w:rPr>
          <w:rFonts w:ascii="Times New Roman" w:hAnsi="Times New Roman"/>
          <w:b/>
          <w:sz w:val="22"/>
        </w:rPr>
        <w:t>Über die AAK:</w:t>
      </w:r>
      <w:r w:rsidRPr="005766CE">
        <w:rPr>
          <w:rFonts w:ascii="Times New Roman" w:hAnsi="Times New Roman"/>
          <w:sz w:val="22"/>
        </w:rPr>
        <w:t xml:space="preserve"> Die Arbeitsgemeinschaft Allergiekrankes Kind – Hilfen für Kinder mit Asthma, Ekzem oder Heuschupfen (AAK) e.V., steht für regionale und überregionale Austauschmöglichkeiten durch Kinder-Allergie-Foren, </w:t>
      </w:r>
      <w:r w:rsidR="00463960">
        <w:rPr>
          <w:rFonts w:ascii="Times New Roman" w:hAnsi="Times New Roman"/>
          <w:sz w:val="22"/>
        </w:rPr>
        <w:t xml:space="preserve">Betroffenenkontakte und Informationssammlungen, </w:t>
      </w:r>
      <w:r w:rsidRPr="005766CE">
        <w:rPr>
          <w:rFonts w:ascii="Times New Roman" w:hAnsi="Times New Roman"/>
          <w:sz w:val="22"/>
        </w:rPr>
        <w:t>persönlich und im Internet. Sie tritt für die Rechte der Kinder im gesundheits-umwelt-politischen Bereich ein. Selbsthilfe gibt Betroffenen die Möglichkeit zu einem wertvollen krankheitsrelevanten Erfahrungsaustausch und breiter unabhängiger Information.</w:t>
      </w:r>
    </w:p>
    <w:p w14:paraId="252B6ADA" w14:textId="77777777" w:rsidR="00AC3F8A" w:rsidRPr="005766CE" w:rsidRDefault="00AC3F8A" w:rsidP="00AC3F8A">
      <w:pPr>
        <w:spacing w:after="160" w:line="312" w:lineRule="auto"/>
        <w:outlineLvl w:val="1"/>
        <w:rPr>
          <w:rFonts w:ascii="Times New Roman" w:hAnsi="Times New Roman"/>
          <w:sz w:val="22"/>
        </w:rPr>
      </w:pPr>
      <w:r w:rsidRPr="005766CE">
        <w:rPr>
          <w:rFonts w:ascii="Times New Roman" w:hAnsi="Times New Roman"/>
          <w:sz w:val="22"/>
        </w:rPr>
        <w:t>Die Erfahrungen unterschiedlicher Krankheitsverläufe, Alltagsfragen und -tipps sowie unabhängige Informationen tragen erfahrungsgemäß zu einer positiveren Bewältigung des täglichen Lebens bei.</w:t>
      </w:r>
    </w:p>
    <w:p w14:paraId="0DAEE219" w14:textId="77777777" w:rsidR="00AC3F8A" w:rsidRPr="00AC3F8A" w:rsidRDefault="00AC3F8A" w:rsidP="00AC3F8A">
      <w:pPr>
        <w:spacing w:after="160" w:line="312" w:lineRule="auto"/>
        <w:outlineLvl w:val="1"/>
        <w:rPr>
          <w:rFonts w:ascii="Times New Roman" w:hAnsi="Times New Roman"/>
          <w:sz w:val="22"/>
        </w:rPr>
      </w:pPr>
      <w:r w:rsidRPr="005766CE">
        <w:rPr>
          <w:rFonts w:ascii="Times New Roman" w:hAnsi="Times New Roman"/>
          <w:sz w:val="22"/>
        </w:rPr>
        <w:t xml:space="preserve">Im gemeinnützigen Verein Mitglied werden: Jahresbeitrag 25,– Euro (bei Bedarf wird der Beitrag ermäßigt). </w:t>
      </w:r>
    </w:p>
    <w:sectPr w:rsidR="00AC3F8A" w:rsidRPr="00AC3F8A" w:rsidSect="008244C9">
      <w:headerReference w:type="default" r:id="rId14"/>
      <w:footerReference w:type="default" r:id="rId15"/>
      <w:pgSz w:w="11900" w:h="16840" w:code="9"/>
      <w:pgMar w:top="-5103" w:right="1134" w:bottom="1985" w:left="1134" w:header="567" w:footer="425" w:gutter="0"/>
      <w:cols w:space="708"/>
      <w:noEndnote/>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F3B76" w14:textId="77777777" w:rsidR="00076250" w:rsidRDefault="00076250">
      <w:r>
        <w:separator/>
      </w:r>
    </w:p>
  </w:endnote>
  <w:endnote w:type="continuationSeparator" w:id="0">
    <w:p w14:paraId="64C7850D" w14:textId="77777777" w:rsidR="00076250" w:rsidRDefault="00076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altName w:val="Courier"/>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Zapf Dingbats">
    <w:panose1 w:val="05020102010704020609"/>
    <w:charset w:val="02"/>
    <w:family w:val="auto"/>
    <w:pitch w:val="variable"/>
    <w:sig w:usb0="00000000" w:usb1="10000000" w:usb2="00000000" w:usb3="00000000" w:csb0="80000000" w:csb1="00000000"/>
  </w:font>
  <w:font w:name="MS Mincho">
    <w:altName w:val="MS Gothic"/>
    <w:panose1 w:val="00000000000000000000"/>
    <w:charset w:val="80"/>
    <w:family w:val="roman"/>
    <w:notTrueType/>
    <w:pitch w:val="fixed"/>
    <w:sig w:usb0="00000000"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Myriad Pro">
    <w:panose1 w:val="020B0503030403020204"/>
    <w:charset w:val="00"/>
    <w:family w:val="auto"/>
    <w:pitch w:val="variable"/>
    <w:sig w:usb0="20000287" w:usb1="00000001" w:usb2="00000000" w:usb3="00000000" w:csb0="0000019F" w:csb1="00000000"/>
  </w:font>
  <w:font w:name="Arial">
    <w:panose1 w:val="020B06040202020202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97"/>
      <w:gridCol w:w="4514"/>
    </w:tblGrid>
    <w:tr w:rsidR="00076250" w:rsidRPr="004F0318" w14:paraId="062174DD" w14:textId="77777777" w:rsidTr="00076250">
      <w:trPr>
        <w:cantSplit/>
      </w:trPr>
      <w:tc>
        <w:tcPr>
          <w:tcW w:w="5297" w:type="dxa"/>
          <w:noWrap/>
          <w:tcMar>
            <w:top w:w="227" w:type="dxa"/>
            <w:left w:w="0" w:type="dxa"/>
            <w:bottom w:w="0" w:type="dxa"/>
            <w:right w:w="0" w:type="dxa"/>
          </w:tcMar>
          <w:vAlign w:val="bottom"/>
        </w:tcPr>
        <w:p w14:paraId="1EA2209F" w14:textId="048AFD8C" w:rsidR="00076250" w:rsidRPr="004453EE" w:rsidRDefault="004453EE" w:rsidP="004453EE">
          <w:pPr>
            <w:spacing w:line="240" w:lineRule="auto"/>
            <w:rPr>
              <w:rFonts w:ascii="Times New Roman" w:hAnsi="Times New Roman"/>
              <w:sz w:val="48"/>
              <w:szCs w:val="48"/>
            </w:rPr>
          </w:pPr>
          <w:r w:rsidRPr="004453EE">
            <w:rPr>
              <w:rFonts w:ascii="Times New Roman" w:hAnsi="Times New Roman"/>
            </w:rPr>
            <w:t>Gefördert durch die</w:t>
          </w:r>
          <w:r>
            <w:rPr>
              <w:rFonts w:ascii="Times New Roman" w:hAnsi="Times New Roman"/>
            </w:rPr>
            <w:t xml:space="preserve">  </w:t>
          </w:r>
          <w:r>
            <w:rPr>
              <w:rFonts w:ascii="Times New Roman" w:hAnsi="Times New Roman"/>
              <w:noProof/>
              <w:sz w:val="48"/>
              <w:szCs w:val="48"/>
            </w:rPr>
            <w:drawing>
              <wp:inline distT="0" distB="0" distL="0" distR="0" wp14:anchorId="79CB01DA" wp14:editId="1C7F3ED4">
                <wp:extent cx="1285240" cy="544830"/>
                <wp:effectExtent l="0" t="0" r="1016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K.png"/>
                        <pic:cNvPicPr/>
                      </pic:nvPicPr>
                      <pic:blipFill>
                        <a:blip r:embed="rId1">
                          <a:extLst>
                            <a:ext uri="{28A0092B-C50C-407E-A947-70E740481C1C}">
                              <a14:useLocalDpi xmlns:a14="http://schemas.microsoft.com/office/drawing/2010/main" val="0"/>
                            </a:ext>
                          </a:extLst>
                        </a:blip>
                        <a:stretch>
                          <a:fillRect/>
                        </a:stretch>
                      </pic:blipFill>
                      <pic:spPr>
                        <a:xfrm>
                          <a:off x="0" y="0"/>
                          <a:ext cx="1285240" cy="544830"/>
                        </a:xfrm>
                        <a:prstGeom prst="rect">
                          <a:avLst/>
                        </a:prstGeom>
                      </pic:spPr>
                    </pic:pic>
                  </a:graphicData>
                </a:graphic>
              </wp:inline>
            </w:drawing>
          </w:r>
        </w:p>
      </w:tc>
      <w:tc>
        <w:tcPr>
          <w:tcW w:w="4514" w:type="dxa"/>
          <w:shd w:val="clear" w:color="auto" w:fill="FFEA12"/>
          <w:noWrap/>
          <w:tcMar>
            <w:top w:w="0" w:type="dxa"/>
            <w:left w:w="0" w:type="dxa"/>
            <w:bottom w:w="0" w:type="dxa"/>
            <w:right w:w="0" w:type="dxa"/>
          </w:tcMar>
        </w:tcPr>
        <w:p w14:paraId="4CCA40B6" w14:textId="3BA35FD6" w:rsidR="00076250" w:rsidRPr="004F0318" w:rsidRDefault="00076250" w:rsidP="004453EE">
          <w:pPr>
            <w:pStyle w:val="2-berschrift"/>
            <w:spacing w:after="240" w:line="240" w:lineRule="auto"/>
            <w:jc w:val="center"/>
            <w:rPr>
              <w:sz w:val="48"/>
              <w:szCs w:val="48"/>
            </w:rPr>
          </w:pPr>
          <w:r w:rsidRPr="004F0318">
            <w:rPr>
              <w:color w:val="595959" w:themeColor="text1" w:themeTint="A6"/>
              <w:sz w:val="48"/>
              <w:szCs w:val="48"/>
            </w:rPr>
            <w:t>Presseerklärung</w:t>
          </w:r>
        </w:p>
      </w:tc>
    </w:tr>
  </w:tbl>
  <w:p w14:paraId="4C8D0798" w14:textId="77777777" w:rsidR="00076250" w:rsidRPr="004F0318" w:rsidRDefault="00076250" w:rsidP="00076250">
    <w:pPr>
      <w:spacing w:line="240" w:lineRule="auto"/>
      <w:rPr>
        <w:sz w:val="48"/>
        <w:szCs w:val="4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495B4" w14:textId="77777777" w:rsidR="00076250" w:rsidRDefault="00076250">
      <w:r>
        <w:separator/>
      </w:r>
    </w:p>
  </w:footnote>
  <w:footnote w:type="continuationSeparator" w:id="0">
    <w:p w14:paraId="368BF2D0" w14:textId="77777777" w:rsidR="00076250" w:rsidRDefault="000762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227" w:type="dxa"/>
        <w:bottom w:w="284" w:type="dxa"/>
        <w:right w:w="227" w:type="dxa"/>
      </w:tblCellMar>
      <w:tblLook w:val="04A0" w:firstRow="1" w:lastRow="0" w:firstColumn="1" w:lastColumn="0" w:noHBand="0" w:noVBand="1"/>
    </w:tblPr>
    <w:tblGrid>
      <w:gridCol w:w="5529"/>
      <w:gridCol w:w="28"/>
      <w:gridCol w:w="4481"/>
    </w:tblGrid>
    <w:tr w:rsidR="00076250" w:rsidRPr="003C57CA" w14:paraId="076DBB30" w14:textId="77777777" w:rsidTr="00076250">
      <w:trPr>
        <w:trHeight w:hRule="exact" w:val="3402"/>
        <w:tblHeader/>
      </w:trPr>
      <w:tc>
        <w:tcPr>
          <w:tcW w:w="5529" w:type="dxa"/>
          <w:tcBorders>
            <w:top w:val="nil"/>
            <w:left w:val="nil"/>
            <w:bottom w:val="nil"/>
            <w:right w:val="nil"/>
          </w:tcBorders>
          <w:shd w:val="clear" w:color="auto" w:fill="auto"/>
          <w:noWrap/>
          <w:tcMar>
            <w:top w:w="198" w:type="dxa"/>
            <w:bottom w:w="142" w:type="dxa"/>
          </w:tcMar>
          <w:vAlign w:val="center"/>
        </w:tcPr>
        <w:p w14:paraId="05937B94" w14:textId="77777777" w:rsidR="00076250" w:rsidRDefault="00076250" w:rsidP="004F0318">
          <w:pPr>
            <w:rPr>
              <w:noProof/>
            </w:rPr>
          </w:pPr>
        </w:p>
      </w:tc>
      <w:tc>
        <w:tcPr>
          <w:tcW w:w="4509" w:type="dxa"/>
          <w:gridSpan w:val="2"/>
          <w:tcBorders>
            <w:top w:val="nil"/>
            <w:left w:val="nil"/>
            <w:bottom w:val="single" w:sz="24" w:space="0" w:color="FFFFFF"/>
            <w:right w:val="nil"/>
          </w:tcBorders>
          <w:shd w:val="clear" w:color="auto" w:fill="FFEA12"/>
          <w:noWrap/>
          <w:tcMar>
            <w:top w:w="142" w:type="dxa"/>
            <w:left w:w="170" w:type="dxa"/>
            <w:bottom w:w="142" w:type="dxa"/>
            <w:right w:w="113" w:type="dxa"/>
          </w:tcMar>
          <w:vAlign w:val="center"/>
        </w:tcPr>
        <w:p w14:paraId="05F88468" w14:textId="77777777" w:rsidR="00076250" w:rsidRPr="00DB2973" w:rsidRDefault="00076250" w:rsidP="004F0318">
          <w:pPr>
            <w:spacing w:before="140" w:after="120"/>
            <w:rPr>
              <w:b/>
              <w:noProof/>
            </w:rPr>
          </w:pPr>
          <w:r>
            <w:rPr>
              <w:b/>
              <w:noProof/>
            </w:rPr>
            <w:drawing>
              <wp:anchor distT="0" distB="0" distL="114300" distR="114300" simplePos="0" relativeHeight="251660288" behindDoc="0" locked="0" layoutInCell="1" allowOverlap="1" wp14:anchorId="17B2E5E6" wp14:editId="452A6AA4">
                <wp:simplePos x="0" y="0"/>
                <wp:positionH relativeFrom="column">
                  <wp:align>left</wp:align>
                </wp:positionH>
                <wp:positionV relativeFrom="paragraph">
                  <wp:posOffset>-269240</wp:posOffset>
                </wp:positionV>
                <wp:extent cx="1839072" cy="496258"/>
                <wp:effectExtent l="0" t="0" r="0" b="12065"/>
                <wp:wrapTight wrapText="bothSides">
                  <wp:wrapPolygon edited="0">
                    <wp:start x="1790" y="0"/>
                    <wp:lineTo x="0" y="17700"/>
                    <wp:lineTo x="0" y="21019"/>
                    <wp:lineTo x="21182" y="21019"/>
                    <wp:lineTo x="21182" y="0"/>
                    <wp:lineTo x="179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K-Logo-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839072" cy="496258"/>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DB2973">
            <w:rPr>
              <w:b/>
              <w:noProof/>
            </w:rPr>
            <w:t>Arbeitsgemeinschaft</w:t>
          </w:r>
          <w:r w:rsidRPr="00DB2973">
            <w:rPr>
              <w:b/>
              <w:noProof/>
            </w:rPr>
            <w:br/>
            <w:t>Allergiekrankes Kind</w:t>
          </w:r>
        </w:p>
        <w:p w14:paraId="29FC40A1" w14:textId="77777777" w:rsidR="00076250" w:rsidRPr="00DB2973" w:rsidRDefault="00076250" w:rsidP="004F0318">
          <w:pPr>
            <w:spacing w:after="120" w:line="240" w:lineRule="exact"/>
            <w:rPr>
              <w:rFonts w:ascii="Times New Roman" w:hAnsi="Times New Roman"/>
              <w:noProof/>
              <w:color w:val="595959"/>
            </w:rPr>
          </w:pPr>
          <w:r w:rsidRPr="00DB2973">
            <w:rPr>
              <w:rFonts w:ascii="Times New Roman" w:hAnsi="Times New Roman"/>
              <w:noProof/>
              <w:color w:val="595959"/>
            </w:rPr>
            <w:t xml:space="preserve">Hilfen für Kinder mit Asthma, Ekzem </w:t>
          </w:r>
          <w:r w:rsidRPr="00DB2973">
            <w:rPr>
              <w:rFonts w:ascii="Times New Roman" w:hAnsi="Times New Roman"/>
              <w:noProof/>
              <w:color w:val="595959"/>
            </w:rPr>
            <w:br/>
            <w:t xml:space="preserve">oder Heuschnupfen (AAK) e.V. – </w:t>
          </w:r>
          <w:r w:rsidRPr="00DB2973">
            <w:rPr>
              <w:rFonts w:ascii="Times New Roman" w:hAnsi="Times New Roman"/>
              <w:noProof/>
              <w:color w:val="595959"/>
            </w:rPr>
            <w:br/>
            <w:t>gemeinnütziger Verein</w:t>
          </w:r>
        </w:p>
        <w:p w14:paraId="4D4838D4" w14:textId="77777777" w:rsidR="00076250" w:rsidRPr="00DB2973" w:rsidRDefault="00076250" w:rsidP="004F0318">
          <w:pPr>
            <w:spacing w:line="240" w:lineRule="exact"/>
            <w:rPr>
              <w:rFonts w:ascii="Times New Roman" w:hAnsi="Times New Roman"/>
              <w:noProof/>
              <w:color w:val="595959"/>
            </w:rPr>
          </w:pPr>
          <w:r w:rsidRPr="00DB2973">
            <w:rPr>
              <w:rFonts w:ascii="Times New Roman" w:hAnsi="Times New Roman"/>
              <w:noProof/>
              <w:color w:val="595959"/>
            </w:rPr>
            <w:t xml:space="preserve">Bundesverband · Augustastr. 20, </w:t>
          </w:r>
          <w:r>
            <w:rPr>
              <w:rFonts w:ascii="Times New Roman" w:hAnsi="Times New Roman"/>
              <w:noProof/>
              <w:color w:val="595959"/>
            </w:rPr>
            <w:t>35745 Herborn</w:t>
          </w:r>
        </w:p>
        <w:p w14:paraId="66B8FCC6" w14:textId="77777777" w:rsidR="00076250" w:rsidRPr="007F2180" w:rsidRDefault="00076250" w:rsidP="004F0318">
          <w:pPr>
            <w:spacing w:line="240" w:lineRule="exact"/>
            <w:rPr>
              <w:rFonts w:ascii="Times New Roman" w:hAnsi="Times New Roman"/>
              <w:noProof/>
              <w:color w:val="595959"/>
            </w:rPr>
          </w:pPr>
          <w:r w:rsidRPr="007F2180">
            <w:rPr>
              <w:rFonts w:ascii="Times New Roman" w:hAnsi="Times New Roman"/>
              <w:noProof/>
              <w:color w:val="595959"/>
            </w:rPr>
            <w:t>Tel. 02772 9287-0 · Fax 02772 9287-9</w:t>
          </w:r>
        </w:p>
        <w:p w14:paraId="61C61703" w14:textId="77777777" w:rsidR="00076250" w:rsidRPr="003C57CA" w:rsidRDefault="00076250" w:rsidP="004F0318">
          <w:pPr>
            <w:spacing w:line="240" w:lineRule="exact"/>
            <w:rPr>
              <w:rFonts w:ascii="Times New Roman" w:hAnsi="Times New Roman"/>
              <w:noProof/>
            </w:rPr>
          </w:pPr>
          <w:r w:rsidRPr="003C57CA">
            <w:rPr>
              <w:rFonts w:ascii="Times New Roman" w:hAnsi="Times New Roman"/>
              <w:noProof/>
              <w:color w:val="595959"/>
            </w:rPr>
            <w:t>koordination@aak.de · www.aak.de</w:t>
          </w:r>
        </w:p>
      </w:tc>
    </w:tr>
    <w:tr w:rsidR="00076250" w14:paraId="4D814E51" w14:textId="77777777" w:rsidTr="00076250">
      <w:trPr>
        <w:cantSplit/>
        <w:trHeight w:hRule="exact" w:val="584"/>
      </w:trPr>
      <w:tc>
        <w:tcPr>
          <w:tcW w:w="5557" w:type="dxa"/>
          <w:gridSpan w:val="2"/>
          <w:tcBorders>
            <w:top w:val="nil"/>
            <w:left w:val="nil"/>
            <w:bottom w:val="nil"/>
            <w:right w:val="nil"/>
          </w:tcBorders>
          <w:shd w:val="clear" w:color="auto" w:fill="auto"/>
        </w:tcPr>
        <w:p w14:paraId="06A0276D" w14:textId="77777777" w:rsidR="00076250" w:rsidRDefault="00076250" w:rsidP="004F0318">
          <w:pPr>
            <w:pStyle w:val="Kopfzeile"/>
            <w:rPr>
              <w:noProof/>
            </w:rPr>
          </w:pPr>
        </w:p>
      </w:tc>
      <w:tc>
        <w:tcPr>
          <w:tcW w:w="4481" w:type="dxa"/>
          <w:tcBorders>
            <w:top w:val="single" w:sz="24" w:space="0" w:color="FFFFFF"/>
            <w:left w:val="nil"/>
            <w:bottom w:val="nil"/>
            <w:right w:val="nil"/>
          </w:tcBorders>
          <w:shd w:val="clear" w:color="auto" w:fill="E6E6E6"/>
        </w:tcPr>
        <w:p w14:paraId="49153439" w14:textId="6EB01184" w:rsidR="00076250" w:rsidRDefault="00076250" w:rsidP="004F0318">
          <w:pPr>
            <w:pStyle w:val="Kopfzeile"/>
            <w:rPr>
              <w:noProof/>
            </w:rPr>
          </w:pPr>
          <w:r>
            <w:rPr>
              <w:noProof/>
            </w:rPr>
            <w:t>Kontakt: Florian Raufuß</w:t>
          </w:r>
        </w:p>
      </w:tc>
    </w:tr>
  </w:tbl>
  <w:p w14:paraId="4928846D" w14:textId="77777777" w:rsidR="00076250" w:rsidRPr="007F2180" w:rsidRDefault="00076250" w:rsidP="00B70A26">
    <w:pPr>
      <w:tabs>
        <w:tab w:val="left" w:pos="4110"/>
      </w:tabs>
      <w:rPr>
        <w:noProof/>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32A53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3560C9"/>
    <w:multiLevelType w:val="hybridMultilevel"/>
    <w:tmpl w:val="A50EA616"/>
    <w:lvl w:ilvl="0" w:tplc="EE3C1EE6">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34E4047"/>
    <w:multiLevelType w:val="hybridMultilevel"/>
    <w:tmpl w:val="3D58C232"/>
    <w:lvl w:ilvl="0" w:tplc="87E6DBCA">
      <w:start w:val="1"/>
      <w:numFmt w:val="bullet"/>
      <w:lvlText w:val=""/>
      <w:lvlJc w:val="left"/>
      <w:pPr>
        <w:tabs>
          <w:tab w:val="num" w:pos="720"/>
        </w:tabs>
        <w:ind w:left="720" w:hanging="360"/>
      </w:pPr>
      <w:rPr>
        <w:rFonts w:ascii="Zapf Dingbats" w:hAnsi="Zapf Dingbat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3">
    <w:nsid w:val="14D96E00"/>
    <w:multiLevelType w:val="hybridMultilevel"/>
    <w:tmpl w:val="A754AA78"/>
    <w:lvl w:ilvl="0" w:tplc="9E243706">
      <w:start w:val="1"/>
      <w:numFmt w:val="bullet"/>
      <w:lvlText w:val=""/>
      <w:lvlJc w:val="left"/>
      <w:pPr>
        <w:ind w:left="720" w:hanging="72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8C6155A"/>
    <w:multiLevelType w:val="hybridMultilevel"/>
    <w:tmpl w:val="E5D23F44"/>
    <w:lvl w:ilvl="0" w:tplc="3C1EC494">
      <w:numFmt w:val="bullet"/>
      <w:lvlText w:val=""/>
      <w:lvlJc w:val="left"/>
      <w:pPr>
        <w:ind w:left="720" w:hanging="360"/>
      </w:pPr>
      <w:rPr>
        <w:rFonts w:ascii="Wingdings" w:eastAsia="MS Mincho"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9D11ADE"/>
    <w:multiLevelType w:val="hybridMultilevel"/>
    <w:tmpl w:val="336408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223367C"/>
    <w:multiLevelType w:val="hybridMultilevel"/>
    <w:tmpl w:val="08C83D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74C186C"/>
    <w:multiLevelType w:val="hybridMultilevel"/>
    <w:tmpl w:val="2B304C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Symbol" w:hAnsi="Symbol" w:hint="default"/>
      </w:rPr>
    </w:lvl>
  </w:abstractNum>
  <w:abstractNum w:abstractNumId="8">
    <w:nsid w:val="43BB28F8"/>
    <w:multiLevelType w:val="hybridMultilevel"/>
    <w:tmpl w:val="0E7C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1FB5B81"/>
    <w:multiLevelType w:val="hybridMultilevel"/>
    <w:tmpl w:val="5A3C18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2443AD0"/>
    <w:multiLevelType w:val="hybridMultilevel"/>
    <w:tmpl w:val="FBE4E958"/>
    <w:lvl w:ilvl="0" w:tplc="7FB0E534">
      <w:start w:val="1"/>
      <w:numFmt w:val="bullet"/>
      <w:lvlText w:val=""/>
      <w:lvlJc w:val="left"/>
      <w:pPr>
        <w:tabs>
          <w:tab w:val="num" w:pos="227"/>
        </w:tabs>
        <w:ind w:left="227" w:hanging="227"/>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B4060E2"/>
    <w:multiLevelType w:val="multilevel"/>
    <w:tmpl w:val="FBE4E958"/>
    <w:lvl w:ilvl="0">
      <w:start w:val="1"/>
      <w:numFmt w:val="bullet"/>
      <w:lvlText w:val=""/>
      <w:lvlJc w:val="left"/>
      <w:pPr>
        <w:tabs>
          <w:tab w:val="num" w:pos="227"/>
        </w:tabs>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EC62D1C"/>
    <w:multiLevelType w:val="multilevel"/>
    <w:tmpl w:val="A754AA78"/>
    <w:lvl w:ilvl="0">
      <w:start w:val="1"/>
      <w:numFmt w:val="bulle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0EF6DBD"/>
    <w:multiLevelType w:val="hybridMultilevel"/>
    <w:tmpl w:val="61AEB0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65147C71"/>
    <w:multiLevelType w:val="hybridMultilevel"/>
    <w:tmpl w:val="79F065F2"/>
    <w:lvl w:ilvl="0" w:tplc="8AB6F1E2">
      <w:start w:val="1"/>
      <w:numFmt w:val="bullet"/>
      <w:pStyle w:val="4-Listeungeordnet"/>
      <w:lvlText w:val=""/>
      <w:lvlJc w:val="left"/>
      <w:pPr>
        <w:tabs>
          <w:tab w:val="num" w:pos="227"/>
        </w:tabs>
        <w:ind w:left="227" w:hanging="227"/>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Symbol" w:hAnsi="Symbol" w:hint="default"/>
      </w:rPr>
    </w:lvl>
  </w:abstractNum>
  <w:abstractNum w:abstractNumId="15">
    <w:nsid w:val="68AE1D1B"/>
    <w:multiLevelType w:val="hybridMultilevel"/>
    <w:tmpl w:val="A8880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7705B86"/>
    <w:multiLevelType w:val="hybridMultilevel"/>
    <w:tmpl w:val="B5120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7B06E4B"/>
    <w:multiLevelType w:val="hybridMultilevel"/>
    <w:tmpl w:val="E77057B8"/>
    <w:lvl w:ilvl="0" w:tplc="157A6F50">
      <w:numFmt w:val="bullet"/>
      <w:lvlText w:val="&gt;"/>
      <w:lvlJc w:val="left"/>
      <w:pPr>
        <w:ind w:left="720" w:hanging="360"/>
      </w:pPr>
      <w:rPr>
        <w:rFonts w:ascii="Myriad Pro" w:eastAsia="MS Mincho" w:hAnsi="Myriad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77E55D0A"/>
    <w:multiLevelType w:val="hybridMultilevel"/>
    <w:tmpl w:val="1B085A70"/>
    <w:lvl w:ilvl="0" w:tplc="B87E2E4E">
      <w:start w:val="1"/>
      <w:numFmt w:val="bullet"/>
      <w:lvlText w:val=""/>
      <w:lvlJc w:val="left"/>
      <w:pPr>
        <w:tabs>
          <w:tab w:val="num" w:pos="227"/>
        </w:tabs>
        <w:ind w:left="227" w:hanging="227"/>
      </w:pPr>
      <w:rPr>
        <w:rFonts w:ascii="Symbol" w:hAnsi="Symbol" w:hint="default"/>
      </w:rPr>
    </w:lvl>
    <w:lvl w:ilvl="1" w:tplc="04070003" w:tentative="1">
      <w:start w:val="1"/>
      <w:numFmt w:val="bullet"/>
      <w:lvlText w:val="o"/>
      <w:lvlJc w:val="left"/>
      <w:pPr>
        <w:ind w:left="1440" w:hanging="360"/>
      </w:pPr>
      <w:rPr>
        <w:rFonts w:ascii="Courier" w:hAnsi="Courier"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w:hAnsi="Courier"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w:hAnsi="Courier" w:hint="default"/>
      </w:rPr>
    </w:lvl>
    <w:lvl w:ilvl="8" w:tplc="04070005" w:tentative="1">
      <w:start w:val="1"/>
      <w:numFmt w:val="bullet"/>
      <w:lvlText w:val=""/>
      <w:lvlJc w:val="left"/>
      <w:pPr>
        <w:ind w:left="6480" w:hanging="360"/>
      </w:pPr>
      <w:rPr>
        <w:rFonts w:ascii="Symbol" w:hAnsi="Symbol" w:hint="default"/>
      </w:rPr>
    </w:lvl>
  </w:abstractNum>
  <w:num w:numId="1">
    <w:abstractNumId w:val="2"/>
  </w:num>
  <w:num w:numId="2">
    <w:abstractNumId w:val="15"/>
  </w:num>
  <w:num w:numId="3">
    <w:abstractNumId w:val="16"/>
  </w:num>
  <w:num w:numId="4">
    <w:abstractNumId w:val="0"/>
  </w:num>
  <w:num w:numId="5">
    <w:abstractNumId w:val="3"/>
  </w:num>
  <w:num w:numId="6">
    <w:abstractNumId w:val="12"/>
  </w:num>
  <w:num w:numId="7">
    <w:abstractNumId w:val="10"/>
  </w:num>
  <w:num w:numId="8">
    <w:abstractNumId w:val="11"/>
  </w:num>
  <w:num w:numId="9">
    <w:abstractNumId w:val="1"/>
  </w:num>
  <w:num w:numId="10">
    <w:abstractNumId w:val="6"/>
  </w:num>
  <w:num w:numId="11">
    <w:abstractNumId w:val="13"/>
  </w:num>
  <w:num w:numId="12">
    <w:abstractNumId w:val="8"/>
  </w:num>
  <w:num w:numId="13">
    <w:abstractNumId w:val="5"/>
  </w:num>
  <w:num w:numId="14">
    <w:abstractNumId w:val="7"/>
  </w:num>
  <w:num w:numId="15">
    <w:abstractNumId w:val="14"/>
  </w:num>
  <w:num w:numId="16">
    <w:abstractNumId w:val="18"/>
  </w:num>
  <w:num w:numId="17">
    <w:abstractNumId w:val="9"/>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38"/>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ffff8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3B"/>
    <w:rsid w:val="00004F15"/>
    <w:rsid w:val="00006584"/>
    <w:rsid w:val="0001757E"/>
    <w:rsid w:val="00017E74"/>
    <w:rsid w:val="00051FDF"/>
    <w:rsid w:val="000705F7"/>
    <w:rsid w:val="00071FF3"/>
    <w:rsid w:val="00076250"/>
    <w:rsid w:val="000B2AC6"/>
    <w:rsid w:val="000B33EA"/>
    <w:rsid w:val="000C46C3"/>
    <w:rsid w:val="000D3F5C"/>
    <w:rsid w:val="001051DF"/>
    <w:rsid w:val="00105519"/>
    <w:rsid w:val="001061E3"/>
    <w:rsid w:val="00125624"/>
    <w:rsid w:val="00137537"/>
    <w:rsid w:val="00156844"/>
    <w:rsid w:val="00167C8A"/>
    <w:rsid w:val="001774BD"/>
    <w:rsid w:val="00183497"/>
    <w:rsid w:val="00192F55"/>
    <w:rsid w:val="001C6C1A"/>
    <w:rsid w:val="001D3CC1"/>
    <w:rsid w:val="001E5FCC"/>
    <w:rsid w:val="001E6EA1"/>
    <w:rsid w:val="001F7D96"/>
    <w:rsid w:val="0020241A"/>
    <w:rsid w:val="00222DE5"/>
    <w:rsid w:val="0022521C"/>
    <w:rsid w:val="0024785B"/>
    <w:rsid w:val="00254DB0"/>
    <w:rsid w:val="00270522"/>
    <w:rsid w:val="002A6577"/>
    <w:rsid w:val="002C61A9"/>
    <w:rsid w:val="002D2FB4"/>
    <w:rsid w:val="002E44DA"/>
    <w:rsid w:val="00337C9C"/>
    <w:rsid w:val="00357137"/>
    <w:rsid w:val="003832A6"/>
    <w:rsid w:val="00395C58"/>
    <w:rsid w:val="003A34D0"/>
    <w:rsid w:val="003C11C8"/>
    <w:rsid w:val="003C57CA"/>
    <w:rsid w:val="003D15B7"/>
    <w:rsid w:val="003D3BD9"/>
    <w:rsid w:val="003E175F"/>
    <w:rsid w:val="004115F9"/>
    <w:rsid w:val="0041286F"/>
    <w:rsid w:val="00412CF5"/>
    <w:rsid w:val="00412FE6"/>
    <w:rsid w:val="00415345"/>
    <w:rsid w:val="00417B69"/>
    <w:rsid w:val="004211F4"/>
    <w:rsid w:val="004453EE"/>
    <w:rsid w:val="00445626"/>
    <w:rsid w:val="004635AA"/>
    <w:rsid w:val="00463960"/>
    <w:rsid w:val="00475650"/>
    <w:rsid w:val="00484CCD"/>
    <w:rsid w:val="004B3000"/>
    <w:rsid w:val="004C3082"/>
    <w:rsid w:val="004F0318"/>
    <w:rsid w:val="004F4EBA"/>
    <w:rsid w:val="00542F5E"/>
    <w:rsid w:val="00565080"/>
    <w:rsid w:val="00573488"/>
    <w:rsid w:val="005764FE"/>
    <w:rsid w:val="0058331B"/>
    <w:rsid w:val="00586421"/>
    <w:rsid w:val="005A022A"/>
    <w:rsid w:val="005C5142"/>
    <w:rsid w:val="005C6F48"/>
    <w:rsid w:val="005D498D"/>
    <w:rsid w:val="005E67F2"/>
    <w:rsid w:val="00601489"/>
    <w:rsid w:val="00601CD1"/>
    <w:rsid w:val="00624886"/>
    <w:rsid w:val="0063271A"/>
    <w:rsid w:val="0067474B"/>
    <w:rsid w:val="006A175F"/>
    <w:rsid w:val="006A1AE5"/>
    <w:rsid w:val="006B6E29"/>
    <w:rsid w:val="006C419F"/>
    <w:rsid w:val="006E6B02"/>
    <w:rsid w:val="006F179E"/>
    <w:rsid w:val="00716B79"/>
    <w:rsid w:val="00735A35"/>
    <w:rsid w:val="0074289C"/>
    <w:rsid w:val="00766C94"/>
    <w:rsid w:val="00780A16"/>
    <w:rsid w:val="007C05E8"/>
    <w:rsid w:val="007C1A96"/>
    <w:rsid w:val="007E01C0"/>
    <w:rsid w:val="007F0BB6"/>
    <w:rsid w:val="007F2180"/>
    <w:rsid w:val="00800BE3"/>
    <w:rsid w:val="0081012E"/>
    <w:rsid w:val="008244C9"/>
    <w:rsid w:val="008258BB"/>
    <w:rsid w:val="008263A2"/>
    <w:rsid w:val="00896ED8"/>
    <w:rsid w:val="008A2D4C"/>
    <w:rsid w:val="008B5B1D"/>
    <w:rsid w:val="008C674A"/>
    <w:rsid w:val="008D74EB"/>
    <w:rsid w:val="008F1CF6"/>
    <w:rsid w:val="009043BD"/>
    <w:rsid w:val="0093784B"/>
    <w:rsid w:val="009841EA"/>
    <w:rsid w:val="009D6AFF"/>
    <w:rsid w:val="009E39C3"/>
    <w:rsid w:val="00A00CB9"/>
    <w:rsid w:val="00A05100"/>
    <w:rsid w:val="00A12D70"/>
    <w:rsid w:val="00A32519"/>
    <w:rsid w:val="00A46606"/>
    <w:rsid w:val="00A47CD7"/>
    <w:rsid w:val="00A53B7D"/>
    <w:rsid w:val="00A772BF"/>
    <w:rsid w:val="00A83D04"/>
    <w:rsid w:val="00A8574A"/>
    <w:rsid w:val="00AA097E"/>
    <w:rsid w:val="00AB3811"/>
    <w:rsid w:val="00AC3F8A"/>
    <w:rsid w:val="00AC4F55"/>
    <w:rsid w:val="00AD7DC5"/>
    <w:rsid w:val="00AF2773"/>
    <w:rsid w:val="00AF57BB"/>
    <w:rsid w:val="00AF5AEC"/>
    <w:rsid w:val="00B00B3D"/>
    <w:rsid w:val="00B16342"/>
    <w:rsid w:val="00B16E76"/>
    <w:rsid w:val="00B51BAC"/>
    <w:rsid w:val="00B54A5C"/>
    <w:rsid w:val="00B70A26"/>
    <w:rsid w:val="00B928A6"/>
    <w:rsid w:val="00BC4DD5"/>
    <w:rsid w:val="00BD3188"/>
    <w:rsid w:val="00BD45A9"/>
    <w:rsid w:val="00BF1867"/>
    <w:rsid w:val="00C121FE"/>
    <w:rsid w:val="00C4512D"/>
    <w:rsid w:val="00C6006A"/>
    <w:rsid w:val="00C60C21"/>
    <w:rsid w:val="00C76301"/>
    <w:rsid w:val="00CE09D2"/>
    <w:rsid w:val="00CE5F12"/>
    <w:rsid w:val="00D113B9"/>
    <w:rsid w:val="00D44AEF"/>
    <w:rsid w:val="00D60C9F"/>
    <w:rsid w:val="00D76FA9"/>
    <w:rsid w:val="00DB2973"/>
    <w:rsid w:val="00DC5979"/>
    <w:rsid w:val="00DD1000"/>
    <w:rsid w:val="00DF7DFA"/>
    <w:rsid w:val="00E01B5F"/>
    <w:rsid w:val="00E01D62"/>
    <w:rsid w:val="00E0458B"/>
    <w:rsid w:val="00E255AF"/>
    <w:rsid w:val="00E50A47"/>
    <w:rsid w:val="00E5749B"/>
    <w:rsid w:val="00E87C92"/>
    <w:rsid w:val="00EB1E81"/>
    <w:rsid w:val="00EB74F0"/>
    <w:rsid w:val="00ED203B"/>
    <w:rsid w:val="00EE2F0A"/>
    <w:rsid w:val="00EE58D6"/>
    <w:rsid w:val="00EF777D"/>
    <w:rsid w:val="00F23464"/>
    <w:rsid w:val="00F2664C"/>
    <w:rsid w:val="00F36865"/>
    <w:rsid w:val="00F43863"/>
    <w:rsid w:val="00F54564"/>
    <w:rsid w:val="00F57795"/>
    <w:rsid w:val="00F63AA4"/>
    <w:rsid w:val="00F65763"/>
    <w:rsid w:val="00F65B17"/>
    <w:rsid w:val="00F66CE1"/>
    <w:rsid w:val="00F74E75"/>
    <w:rsid w:val="00FB61A4"/>
    <w:rsid w:val="00FB761C"/>
    <w:rsid w:val="00FE00D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ffff83"/>
    </o:shapedefaults>
    <o:shapelayout v:ext="edit">
      <o:idmap v:ext="edit" data="1"/>
    </o:shapelayout>
  </w:shapeDefaults>
  <w:decimalSymbol w:val=","/>
  <w:listSeparator w:val=";"/>
  <w14:docId w14:val="2CDF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imes New Roman"/>
        <w:color w:val="000000" w:themeColor="text1"/>
        <w:lang w:val="de-DE" w:eastAsia="de-DE" w:bidi="ar-SA"/>
      </w:rPr>
    </w:rPrDefault>
    <w:pPrDefault>
      <w:pPr>
        <w:spacing w:line="260" w:lineRule="exact"/>
      </w:pPr>
    </w:pPrDefault>
  </w:docDefaults>
  <w:latentStyles w:defLockedState="0" w:defUIPriority="99" w:defSemiHidden="1" w:defUnhideWhenUsed="1" w:defQFormat="0" w:count="276">
    <w:lsdException w:name="Normal" w:semiHidden="0" w:uiPriority="0" w:unhideWhenUsed="0" w:qFormat="1"/>
    <w:lsdException w:name="heading 1"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unhideWhenUsed="0"/>
    <w:lsdException w:name="header" w:uiPriority="0"/>
    <w:lsdException w:name="caption" w:uiPriority="35" w:qFormat="1"/>
    <w:lsdException w:name="Title" w:uiPriority="10" w:unhideWhenUsed="0" w:qFormat="1"/>
    <w:lsdException w:name="Default Paragraph Font" w:uiPriority="1"/>
    <w:lsdException w:name="Subtitle" w:uiPriority="11" w:unhideWhenUsed="0" w:qFormat="1"/>
    <w:lsdException w:name="Hyperlink" w:qFormat="1"/>
    <w:lsdException w:name="Strong" w:uiPriority="22" w:unhideWhenUsed="0" w:qFormat="1"/>
    <w:lsdException w:name="Emphasis"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Standard">
    <w:name w:val="Normal"/>
    <w:semiHidden/>
    <w:qFormat/>
    <w:rsid w:val="008263A2"/>
  </w:style>
  <w:style w:type="paragraph" w:styleId="berschrift2">
    <w:name w:val="heading 2"/>
    <w:basedOn w:val="Standard"/>
    <w:next w:val="Standard"/>
    <w:link w:val="berschrift2Zeichen"/>
    <w:semiHidden/>
    <w:qFormat/>
    <w:rsid w:val="004115F9"/>
    <w:pPr>
      <w:keepNext/>
      <w:jc w:val="center"/>
      <w:outlineLvl w:val="1"/>
    </w:pPr>
    <w:rPr>
      <w:sz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Lucida Grande" w:hAnsi="Lucida Grande"/>
      <w:sz w:val="18"/>
      <w:szCs w:val="18"/>
    </w:rPr>
  </w:style>
  <w:style w:type="paragraph" w:customStyle="1" w:styleId="GrundtextohneEinzug">
    <w:name w:val="Grundtext ohne Einzug"/>
    <w:basedOn w:val="Standard"/>
    <w:next w:val="Standard"/>
    <w:pPr>
      <w:widowControl w:val="0"/>
      <w:autoSpaceDE w:val="0"/>
      <w:autoSpaceDN w:val="0"/>
      <w:adjustRightInd w:val="0"/>
      <w:spacing w:line="236" w:lineRule="atLeast"/>
      <w:textAlignment w:val="center"/>
    </w:pPr>
    <w:rPr>
      <w:rFonts w:ascii="Times New Roman" w:hAnsi="Times New Roman" w:cs="TimesNewRomanPSMT"/>
      <w:color w:val="000000"/>
      <w:lang w:bidi="de-DE"/>
    </w:rPr>
  </w:style>
  <w:style w:type="paragraph" w:styleId="Kopfzeile">
    <w:name w:val="header"/>
    <w:basedOn w:val="Standard"/>
    <w:link w:val="KopfzeileZeichen1"/>
    <w:unhideWhenUsed/>
    <w:rsid w:val="00E0458B"/>
    <w:pPr>
      <w:tabs>
        <w:tab w:val="center" w:pos="4536"/>
        <w:tab w:val="right" w:pos="9072"/>
      </w:tabs>
    </w:pPr>
  </w:style>
  <w:style w:type="character" w:customStyle="1" w:styleId="KopfzeileZeichen">
    <w:name w:val="Kopfzeile Zeichen"/>
    <w:rPr>
      <w:rFonts w:ascii="Arial" w:eastAsia="Times New Roman" w:hAnsi="Arial" w:cs="Arial"/>
      <w:sz w:val="28"/>
      <w:szCs w:val="22"/>
      <w:lang w:eastAsia="de-DE"/>
    </w:rPr>
  </w:style>
  <w:style w:type="character" w:customStyle="1" w:styleId="KopfzeileZeichen1">
    <w:name w:val="Kopfzeile Zeichen1"/>
    <w:basedOn w:val="Absatzstandardschriftart"/>
    <w:link w:val="Kopfzeile"/>
    <w:uiPriority w:val="99"/>
    <w:rsid w:val="00E0458B"/>
  </w:style>
  <w:style w:type="character" w:customStyle="1" w:styleId="FuzeileZeichen">
    <w:name w:val="Fußzeile Zeichen"/>
    <w:rPr>
      <w:rFonts w:ascii="Arial" w:eastAsia="Times New Roman" w:hAnsi="Arial" w:cs="Arial"/>
      <w:sz w:val="28"/>
      <w:szCs w:val="22"/>
      <w:lang w:eastAsia="de-DE"/>
    </w:rPr>
  </w:style>
  <w:style w:type="paragraph" w:customStyle="1" w:styleId="EinfAbs">
    <w:name w:val="[Einf. Abs.]"/>
    <w:basedOn w:val="Standard"/>
    <w:pPr>
      <w:widowControl w:val="0"/>
      <w:autoSpaceDE w:val="0"/>
      <w:autoSpaceDN w:val="0"/>
      <w:adjustRightInd w:val="0"/>
      <w:spacing w:line="288" w:lineRule="auto"/>
      <w:textAlignment w:val="center"/>
    </w:pPr>
    <w:rPr>
      <w:rFonts w:ascii="Times-Roman" w:hAnsi="Times-Roman" w:cs="Times-Roman"/>
      <w:color w:val="000000"/>
      <w:sz w:val="24"/>
      <w:szCs w:val="24"/>
      <w:lang w:eastAsia="ja-JP"/>
    </w:rPr>
  </w:style>
  <w:style w:type="paragraph" w:styleId="StandardWeb">
    <w:name w:val="Normal (Web)"/>
    <w:basedOn w:val="Standard"/>
    <w:uiPriority w:val="99"/>
    <w:semiHidden/>
    <w:unhideWhenUsed/>
    <w:rsid w:val="00800BE3"/>
    <w:pPr>
      <w:spacing w:before="100" w:beforeAutospacing="1" w:after="100" w:afterAutospacing="1"/>
    </w:pPr>
    <w:rPr>
      <w:rFonts w:ascii="Times New Roman" w:eastAsia="Calibri" w:hAnsi="Times New Roman"/>
      <w:color w:val="000000"/>
      <w:sz w:val="24"/>
      <w:szCs w:val="24"/>
    </w:rPr>
  </w:style>
  <w:style w:type="character" w:customStyle="1" w:styleId="berschrift2Zeichen">
    <w:name w:val="Überschrift 2 Zeichen"/>
    <w:link w:val="berschrift2"/>
    <w:semiHidden/>
    <w:rsid w:val="00586421"/>
    <w:rPr>
      <w:rFonts w:ascii="Arial" w:eastAsia="Times New Roman" w:hAnsi="Arial" w:cs="Arial"/>
      <w:sz w:val="52"/>
      <w:szCs w:val="22"/>
    </w:rPr>
  </w:style>
  <w:style w:type="table" w:styleId="Tabellenraster">
    <w:name w:val="Table Grid"/>
    <w:basedOn w:val="NormaleTabelle"/>
    <w:uiPriority w:val="59"/>
    <w:rsid w:val="006A1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uiPriority w:val="6"/>
    <w:qFormat/>
    <w:rsid w:val="00463960"/>
    <w:rPr>
      <w:rFonts w:ascii="Times New Roman" w:hAnsi="Times New Roman"/>
      <w:sz w:val="22"/>
      <w:shd w:val="clear" w:color="auto" w:fill="FFEA12"/>
    </w:rPr>
  </w:style>
  <w:style w:type="character" w:customStyle="1" w:styleId="truncated-200">
    <w:name w:val="truncated-200"/>
    <w:semiHidden/>
    <w:rsid w:val="00D76FA9"/>
  </w:style>
  <w:style w:type="paragraph" w:customStyle="1" w:styleId="2-berschrift">
    <w:name w:val="2 - Überschrift"/>
    <w:basedOn w:val="Standard"/>
    <w:qFormat/>
    <w:rsid w:val="00E0458B"/>
    <w:pPr>
      <w:spacing w:line="340" w:lineRule="exact"/>
    </w:pPr>
    <w:rPr>
      <w:b/>
      <w:color w:val="000000"/>
      <w:sz w:val="28"/>
      <w:szCs w:val="28"/>
    </w:rPr>
  </w:style>
  <w:style w:type="paragraph" w:styleId="Datum">
    <w:name w:val="Date"/>
    <w:basedOn w:val="Standard"/>
    <w:next w:val="Standard"/>
    <w:link w:val="DatumZeichen"/>
    <w:uiPriority w:val="99"/>
    <w:unhideWhenUsed/>
    <w:rsid w:val="0074289C"/>
    <w:rPr>
      <w:b/>
    </w:rPr>
  </w:style>
  <w:style w:type="character" w:customStyle="1" w:styleId="DatumZeichen">
    <w:name w:val="Datum Zeichen"/>
    <w:link w:val="Datum"/>
    <w:uiPriority w:val="99"/>
    <w:rsid w:val="0074289C"/>
    <w:rPr>
      <w:rFonts w:ascii="Arial" w:eastAsia="Times New Roman" w:hAnsi="Arial" w:cs="Arial"/>
      <w:b/>
      <w:sz w:val="28"/>
      <w:szCs w:val="22"/>
    </w:rPr>
  </w:style>
  <w:style w:type="paragraph" w:customStyle="1" w:styleId="1-Balken-Zeile">
    <w:name w:val="1 - Balken-Zeile"/>
    <w:basedOn w:val="Standard"/>
    <w:link w:val="1-Balken-ZeileZchn"/>
    <w:qFormat/>
    <w:rsid w:val="00586421"/>
    <w:pPr>
      <w:jc w:val="center"/>
    </w:pPr>
    <w:rPr>
      <w:b/>
    </w:rPr>
  </w:style>
  <w:style w:type="paragraph" w:customStyle="1" w:styleId="3-Grundtext">
    <w:name w:val="3 - Grundtext"/>
    <w:basedOn w:val="Standard"/>
    <w:qFormat/>
    <w:rsid w:val="0093784B"/>
    <w:pPr>
      <w:spacing w:line="280" w:lineRule="exact"/>
    </w:pPr>
    <w:rPr>
      <w:rFonts w:ascii="Times New Roman" w:hAnsi="Times New Roman"/>
      <w:sz w:val="22"/>
    </w:rPr>
  </w:style>
  <w:style w:type="character" w:customStyle="1" w:styleId="1-Balken-ZeileZchn">
    <w:name w:val="1 - Balken-Zeile Zchn"/>
    <w:link w:val="1-Balken-Zeile"/>
    <w:rsid w:val="00586421"/>
    <w:rPr>
      <w:rFonts w:ascii="Arial" w:eastAsia="Times New Roman" w:hAnsi="Arial" w:cs="Arial"/>
      <w:b/>
      <w:sz w:val="28"/>
      <w:szCs w:val="22"/>
    </w:rPr>
  </w:style>
  <w:style w:type="paragraph" w:customStyle="1" w:styleId="4-Listeungeordnet">
    <w:name w:val="4 - Liste ungeordnet"/>
    <w:basedOn w:val="Standard"/>
    <w:qFormat/>
    <w:rsid w:val="0093784B"/>
    <w:pPr>
      <w:numPr>
        <w:numId w:val="15"/>
      </w:numPr>
      <w:spacing w:line="280" w:lineRule="exact"/>
    </w:pPr>
    <w:rPr>
      <w:rFonts w:ascii="Times New Roman" w:hAnsi="Times New Roman"/>
      <w:color w:val="000000"/>
      <w:sz w:val="22"/>
    </w:rPr>
  </w:style>
  <w:style w:type="paragraph" w:styleId="Fuzeile">
    <w:name w:val="footer"/>
    <w:basedOn w:val="Standard"/>
    <w:link w:val="FuzeileZeichen1"/>
    <w:uiPriority w:val="99"/>
    <w:unhideWhenUsed/>
    <w:rsid w:val="00E0458B"/>
    <w:pPr>
      <w:tabs>
        <w:tab w:val="center" w:pos="4536"/>
        <w:tab w:val="right" w:pos="9072"/>
      </w:tabs>
    </w:pPr>
  </w:style>
  <w:style w:type="character" w:customStyle="1" w:styleId="FuzeileZeichen1">
    <w:name w:val="Fußzeile Zeichen1"/>
    <w:basedOn w:val="Absatzstandardschriftart"/>
    <w:link w:val="Fuzeile"/>
    <w:uiPriority w:val="99"/>
    <w:rsid w:val="00E0458B"/>
  </w:style>
  <w:style w:type="paragraph" w:customStyle="1" w:styleId="5-Zwischenberschrift">
    <w:name w:val="5 - Zwischenüberschrift"/>
    <w:qFormat/>
    <w:rsid w:val="0063271A"/>
    <w:pPr>
      <w:spacing w:line="280" w:lineRule="exact"/>
    </w:pPr>
    <w:rPr>
      <w:rFonts w:eastAsia="Times New Roman"/>
      <w:b/>
      <w:sz w:val="22"/>
      <w:szCs w:val="22"/>
    </w:rPr>
  </w:style>
  <w:style w:type="paragraph" w:customStyle="1" w:styleId="1-Balken-berschrift">
    <w:name w:val="1 - Balken-Überschrift"/>
    <w:basedOn w:val="2-berschrift"/>
    <w:qFormat/>
    <w:rsid w:val="008263A2"/>
    <w:pPr>
      <w:jc w:val="center"/>
    </w:pPr>
    <w:rPr>
      <w:rFonts w:eastAsia="Times New Roman"/>
      <w:bCs/>
      <w:szCs w:val="20"/>
    </w:rPr>
  </w:style>
  <w:style w:type="character" w:styleId="GesichteterLink">
    <w:name w:val="FollowedHyperlink"/>
    <w:basedOn w:val="Absatzstandardschriftart"/>
    <w:uiPriority w:val="99"/>
    <w:semiHidden/>
    <w:unhideWhenUsed/>
    <w:rsid w:val="00463960"/>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Times New Roman"/>
        <w:color w:val="000000" w:themeColor="text1"/>
        <w:lang w:val="de-DE" w:eastAsia="de-DE" w:bidi="ar-SA"/>
      </w:rPr>
    </w:rPrDefault>
    <w:pPrDefault>
      <w:pPr>
        <w:spacing w:line="260" w:lineRule="exact"/>
      </w:pPr>
    </w:pPrDefault>
  </w:docDefaults>
  <w:latentStyles w:defLockedState="0" w:defUIPriority="99" w:defSemiHidden="1" w:defUnhideWhenUsed="1" w:defQFormat="0" w:count="276">
    <w:lsdException w:name="Normal" w:semiHidden="0" w:uiPriority="0" w:unhideWhenUsed="0" w:qFormat="1"/>
    <w:lsdException w:name="heading 1"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unhideWhenUsed="0"/>
    <w:lsdException w:name="header" w:uiPriority="0"/>
    <w:lsdException w:name="caption" w:uiPriority="35" w:qFormat="1"/>
    <w:lsdException w:name="Title" w:uiPriority="10" w:unhideWhenUsed="0" w:qFormat="1"/>
    <w:lsdException w:name="Default Paragraph Font" w:uiPriority="1"/>
    <w:lsdException w:name="Subtitle" w:uiPriority="11" w:unhideWhenUsed="0" w:qFormat="1"/>
    <w:lsdException w:name="Hyperlink" w:qFormat="1"/>
    <w:lsdException w:name="Strong" w:uiPriority="22" w:unhideWhenUsed="0" w:qFormat="1"/>
    <w:lsdException w:name="Emphasis"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Standard">
    <w:name w:val="Normal"/>
    <w:semiHidden/>
    <w:qFormat/>
    <w:rsid w:val="008263A2"/>
  </w:style>
  <w:style w:type="paragraph" w:styleId="berschrift2">
    <w:name w:val="heading 2"/>
    <w:basedOn w:val="Standard"/>
    <w:next w:val="Standard"/>
    <w:link w:val="berschrift2Zeichen"/>
    <w:semiHidden/>
    <w:qFormat/>
    <w:rsid w:val="004115F9"/>
    <w:pPr>
      <w:keepNext/>
      <w:jc w:val="center"/>
      <w:outlineLvl w:val="1"/>
    </w:pPr>
    <w:rPr>
      <w:sz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Lucida Grande" w:hAnsi="Lucida Grande"/>
      <w:sz w:val="18"/>
      <w:szCs w:val="18"/>
    </w:rPr>
  </w:style>
  <w:style w:type="paragraph" w:customStyle="1" w:styleId="GrundtextohneEinzug">
    <w:name w:val="Grundtext ohne Einzug"/>
    <w:basedOn w:val="Standard"/>
    <w:next w:val="Standard"/>
    <w:pPr>
      <w:widowControl w:val="0"/>
      <w:autoSpaceDE w:val="0"/>
      <w:autoSpaceDN w:val="0"/>
      <w:adjustRightInd w:val="0"/>
      <w:spacing w:line="236" w:lineRule="atLeast"/>
      <w:textAlignment w:val="center"/>
    </w:pPr>
    <w:rPr>
      <w:rFonts w:ascii="Times New Roman" w:hAnsi="Times New Roman" w:cs="TimesNewRomanPSMT"/>
      <w:color w:val="000000"/>
      <w:lang w:bidi="de-DE"/>
    </w:rPr>
  </w:style>
  <w:style w:type="paragraph" w:styleId="Kopfzeile">
    <w:name w:val="header"/>
    <w:basedOn w:val="Standard"/>
    <w:link w:val="KopfzeileZeichen1"/>
    <w:unhideWhenUsed/>
    <w:rsid w:val="00E0458B"/>
    <w:pPr>
      <w:tabs>
        <w:tab w:val="center" w:pos="4536"/>
        <w:tab w:val="right" w:pos="9072"/>
      </w:tabs>
    </w:pPr>
  </w:style>
  <w:style w:type="character" w:customStyle="1" w:styleId="KopfzeileZeichen">
    <w:name w:val="Kopfzeile Zeichen"/>
    <w:rPr>
      <w:rFonts w:ascii="Arial" w:eastAsia="Times New Roman" w:hAnsi="Arial" w:cs="Arial"/>
      <w:sz w:val="28"/>
      <w:szCs w:val="22"/>
      <w:lang w:eastAsia="de-DE"/>
    </w:rPr>
  </w:style>
  <w:style w:type="character" w:customStyle="1" w:styleId="KopfzeileZeichen1">
    <w:name w:val="Kopfzeile Zeichen1"/>
    <w:basedOn w:val="Absatzstandardschriftart"/>
    <w:link w:val="Kopfzeile"/>
    <w:uiPriority w:val="99"/>
    <w:rsid w:val="00E0458B"/>
  </w:style>
  <w:style w:type="character" w:customStyle="1" w:styleId="FuzeileZeichen">
    <w:name w:val="Fußzeile Zeichen"/>
    <w:rPr>
      <w:rFonts w:ascii="Arial" w:eastAsia="Times New Roman" w:hAnsi="Arial" w:cs="Arial"/>
      <w:sz w:val="28"/>
      <w:szCs w:val="22"/>
      <w:lang w:eastAsia="de-DE"/>
    </w:rPr>
  </w:style>
  <w:style w:type="paragraph" w:customStyle="1" w:styleId="EinfAbs">
    <w:name w:val="[Einf. Abs.]"/>
    <w:basedOn w:val="Standard"/>
    <w:pPr>
      <w:widowControl w:val="0"/>
      <w:autoSpaceDE w:val="0"/>
      <w:autoSpaceDN w:val="0"/>
      <w:adjustRightInd w:val="0"/>
      <w:spacing w:line="288" w:lineRule="auto"/>
      <w:textAlignment w:val="center"/>
    </w:pPr>
    <w:rPr>
      <w:rFonts w:ascii="Times-Roman" w:hAnsi="Times-Roman" w:cs="Times-Roman"/>
      <w:color w:val="000000"/>
      <w:sz w:val="24"/>
      <w:szCs w:val="24"/>
      <w:lang w:eastAsia="ja-JP"/>
    </w:rPr>
  </w:style>
  <w:style w:type="paragraph" w:styleId="StandardWeb">
    <w:name w:val="Normal (Web)"/>
    <w:basedOn w:val="Standard"/>
    <w:uiPriority w:val="99"/>
    <w:semiHidden/>
    <w:unhideWhenUsed/>
    <w:rsid w:val="00800BE3"/>
    <w:pPr>
      <w:spacing w:before="100" w:beforeAutospacing="1" w:after="100" w:afterAutospacing="1"/>
    </w:pPr>
    <w:rPr>
      <w:rFonts w:ascii="Times New Roman" w:eastAsia="Calibri" w:hAnsi="Times New Roman"/>
      <w:color w:val="000000"/>
      <w:sz w:val="24"/>
      <w:szCs w:val="24"/>
    </w:rPr>
  </w:style>
  <w:style w:type="character" w:customStyle="1" w:styleId="berschrift2Zeichen">
    <w:name w:val="Überschrift 2 Zeichen"/>
    <w:link w:val="berschrift2"/>
    <w:semiHidden/>
    <w:rsid w:val="00586421"/>
    <w:rPr>
      <w:rFonts w:ascii="Arial" w:eastAsia="Times New Roman" w:hAnsi="Arial" w:cs="Arial"/>
      <w:sz w:val="52"/>
      <w:szCs w:val="22"/>
    </w:rPr>
  </w:style>
  <w:style w:type="table" w:styleId="Tabellenraster">
    <w:name w:val="Table Grid"/>
    <w:basedOn w:val="NormaleTabelle"/>
    <w:uiPriority w:val="59"/>
    <w:rsid w:val="006A1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uiPriority w:val="6"/>
    <w:qFormat/>
    <w:rsid w:val="00463960"/>
    <w:rPr>
      <w:rFonts w:ascii="Times New Roman" w:hAnsi="Times New Roman"/>
      <w:sz w:val="22"/>
      <w:shd w:val="clear" w:color="auto" w:fill="FFEA12"/>
    </w:rPr>
  </w:style>
  <w:style w:type="character" w:customStyle="1" w:styleId="truncated-200">
    <w:name w:val="truncated-200"/>
    <w:semiHidden/>
    <w:rsid w:val="00D76FA9"/>
  </w:style>
  <w:style w:type="paragraph" w:customStyle="1" w:styleId="2-berschrift">
    <w:name w:val="2 - Überschrift"/>
    <w:basedOn w:val="Standard"/>
    <w:qFormat/>
    <w:rsid w:val="00E0458B"/>
    <w:pPr>
      <w:spacing w:line="340" w:lineRule="exact"/>
    </w:pPr>
    <w:rPr>
      <w:b/>
      <w:color w:val="000000"/>
      <w:sz w:val="28"/>
      <w:szCs w:val="28"/>
    </w:rPr>
  </w:style>
  <w:style w:type="paragraph" w:styleId="Datum">
    <w:name w:val="Date"/>
    <w:basedOn w:val="Standard"/>
    <w:next w:val="Standard"/>
    <w:link w:val="DatumZeichen"/>
    <w:uiPriority w:val="99"/>
    <w:unhideWhenUsed/>
    <w:rsid w:val="0074289C"/>
    <w:rPr>
      <w:b/>
    </w:rPr>
  </w:style>
  <w:style w:type="character" w:customStyle="1" w:styleId="DatumZeichen">
    <w:name w:val="Datum Zeichen"/>
    <w:link w:val="Datum"/>
    <w:uiPriority w:val="99"/>
    <w:rsid w:val="0074289C"/>
    <w:rPr>
      <w:rFonts w:ascii="Arial" w:eastAsia="Times New Roman" w:hAnsi="Arial" w:cs="Arial"/>
      <w:b/>
      <w:sz w:val="28"/>
      <w:szCs w:val="22"/>
    </w:rPr>
  </w:style>
  <w:style w:type="paragraph" w:customStyle="1" w:styleId="1-Balken-Zeile">
    <w:name w:val="1 - Balken-Zeile"/>
    <w:basedOn w:val="Standard"/>
    <w:link w:val="1-Balken-ZeileZchn"/>
    <w:qFormat/>
    <w:rsid w:val="00586421"/>
    <w:pPr>
      <w:jc w:val="center"/>
    </w:pPr>
    <w:rPr>
      <w:b/>
    </w:rPr>
  </w:style>
  <w:style w:type="paragraph" w:customStyle="1" w:styleId="3-Grundtext">
    <w:name w:val="3 - Grundtext"/>
    <w:basedOn w:val="Standard"/>
    <w:qFormat/>
    <w:rsid w:val="0093784B"/>
    <w:pPr>
      <w:spacing w:line="280" w:lineRule="exact"/>
    </w:pPr>
    <w:rPr>
      <w:rFonts w:ascii="Times New Roman" w:hAnsi="Times New Roman"/>
      <w:sz w:val="22"/>
    </w:rPr>
  </w:style>
  <w:style w:type="character" w:customStyle="1" w:styleId="1-Balken-ZeileZchn">
    <w:name w:val="1 - Balken-Zeile Zchn"/>
    <w:link w:val="1-Balken-Zeile"/>
    <w:rsid w:val="00586421"/>
    <w:rPr>
      <w:rFonts w:ascii="Arial" w:eastAsia="Times New Roman" w:hAnsi="Arial" w:cs="Arial"/>
      <w:b/>
      <w:sz w:val="28"/>
      <w:szCs w:val="22"/>
    </w:rPr>
  </w:style>
  <w:style w:type="paragraph" w:customStyle="1" w:styleId="4-Listeungeordnet">
    <w:name w:val="4 - Liste ungeordnet"/>
    <w:basedOn w:val="Standard"/>
    <w:qFormat/>
    <w:rsid w:val="0093784B"/>
    <w:pPr>
      <w:numPr>
        <w:numId w:val="15"/>
      </w:numPr>
      <w:spacing w:line="280" w:lineRule="exact"/>
    </w:pPr>
    <w:rPr>
      <w:rFonts w:ascii="Times New Roman" w:hAnsi="Times New Roman"/>
      <w:color w:val="000000"/>
      <w:sz w:val="22"/>
    </w:rPr>
  </w:style>
  <w:style w:type="paragraph" w:styleId="Fuzeile">
    <w:name w:val="footer"/>
    <w:basedOn w:val="Standard"/>
    <w:link w:val="FuzeileZeichen1"/>
    <w:uiPriority w:val="99"/>
    <w:unhideWhenUsed/>
    <w:rsid w:val="00E0458B"/>
    <w:pPr>
      <w:tabs>
        <w:tab w:val="center" w:pos="4536"/>
        <w:tab w:val="right" w:pos="9072"/>
      </w:tabs>
    </w:pPr>
  </w:style>
  <w:style w:type="character" w:customStyle="1" w:styleId="FuzeileZeichen1">
    <w:name w:val="Fußzeile Zeichen1"/>
    <w:basedOn w:val="Absatzstandardschriftart"/>
    <w:link w:val="Fuzeile"/>
    <w:uiPriority w:val="99"/>
    <w:rsid w:val="00E0458B"/>
  </w:style>
  <w:style w:type="paragraph" w:customStyle="1" w:styleId="5-Zwischenberschrift">
    <w:name w:val="5 - Zwischenüberschrift"/>
    <w:qFormat/>
    <w:rsid w:val="0063271A"/>
    <w:pPr>
      <w:spacing w:line="280" w:lineRule="exact"/>
    </w:pPr>
    <w:rPr>
      <w:rFonts w:eastAsia="Times New Roman"/>
      <w:b/>
      <w:sz w:val="22"/>
      <w:szCs w:val="22"/>
    </w:rPr>
  </w:style>
  <w:style w:type="paragraph" w:customStyle="1" w:styleId="1-Balken-berschrift">
    <w:name w:val="1 - Balken-Überschrift"/>
    <w:basedOn w:val="2-berschrift"/>
    <w:qFormat/>
    <w:rsid w:val="008263A2"/>
    <w:pPr>
      <w:jc w:val="center"/>
    </w:pPr>
    <w:rPr>
      <w:rFonts w:eastAsia="Times New Roman"/>
      <w:bCs/>
      <w:szCs w:val="20"/>
    </w:rPr>
  </w:style>
  <w:style w:type="character" w:styleId="GesichteterLink">
    <w:name w:val="FollowedHyperlink"/>
    <w:basedOn w:val="Absatzstandardschriftart"/>
    <w:uiPriority w:val="99"/>
    <w:semiHidden/>
    <w:unhideWhenUsed/>
    <w:rsid w:val="004639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84801">
      <w:bodyDiv w:val="1"/>
      <w:marLeft w:val="0"/>
      <w:marRight w:val="0"/>
      <w:marTop w:val="0"/>
      <w:marBottom w:val="0"/>
      <w:divBdr>
        <w:top w:val="none" w:sz="0" w:space="0" w:color="auto"/>
        <w:left w:val="none" w:sz="0" w:space="0" w:color="auto"/>
        <w:bottom w:val="none" w:sz="0" w:space="0" w:color="auto"/>
        <w:right w:val="none" w:sz="0" w:space="0" w:color="auto"/>
      </w:divBdr>
    </w:div>
    <w:div w:id="719671211">
      <w:bodyDiv w:val="1"/>
      <w:marLeft w:val="0"/>
      <w:marRight w:val="0"/>
      <w:marTop w:val="0"/>
      <w:marBottom w:val="0"/>
      <w:divBdr>
        <w:top w:val="none" w:sz="0" w:space="0" w:color="auto"/>
        <w:left w:val="none" w:sz="0" w:space="0" w:color="auto"/>
        <w:bottom w:val="none" w:sz="0" w:space="0" w:color="auto"/>
        <w:right w:val="none" w:sz="0" w:space="0" w:color="auto"/>
      </w:divBdr>
    </w:div>
    <w:div w:id="1797139810">
      <w:bodyDiv w:val="1"/>
      <w:marLeft w:val="0"/>
      <w:marRight w:val="0"/>
      <w:marTop w:val="0"/>
      <w:marBottom w:val="0"/>
      <w:divBdr>
        <w:top w:val="none" w:sz="0" w:space="0" w:color="auto"/>
        <w:left w:val="none" w:sz="0" w:space="0" w:color="auto"/>
        <w:bottom w:val="none" w:sz="0" w:space="0" w:color="auto"/>
        <w:right w:val="none" w:sz="0" w:space="0" w:color="auto"/>
      </w:divBdr>
    </w:div>
    <w:div w:id="1905338462">
      <w:bodyDiv w:val="1"/>
      <w:marLeft w:val="0"/>
      <w:marRight w:val="0"/>
      <w:marTop w:val="0"/>
      <w:marBottom w:val="0"/>
      <w:divBdr>
        <w:top w:val="none" w:sz="0" w:space="0" w:color="auto"/>
        <w:left w:val="none" w:sz="0" w:space="0" w:color="auto"/>
        <w:bottom w:val="none" w:sz="0" w:space="0" w:color="auto"/>
        <w:right w:val="none" w:sz="0" w:space="0" w:color="auto"/>
      </w:divBdr>
    </w:div>
    <w:div w:id="210036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ak.de" TargetMode="External"/><Relationship Id="rId12" Type="http://schemas.openxmlformats.org/officeDocument/2006/relationships/hyperlink" Target="http://www.facebook.de/AAKHerborn" TargetMode="External"/><Relationship Id="rId13" Type="http://schemas.openxmlformats.org/officeDocument/2006/relationships/hyperlink" Target="http://www.selbsthilfe-interaktiv.de/virtuelle-gruppen/viewforum.php?f=280"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kinderumweltgesundheit.de/index2/pdf/gbe/6102_1.pdf" TargetMode="External"/><Relationship Id="rId10" Type="http://schemas.openxmlformats.org/officeDocument/2006/relationships/hyperlink" Target="mailto:koordination@aak.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81903-4CF3-C34E-9268-1A075CE1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3781</Characters>
  <Application>Microsoft Macintosh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1</vt:lpstr>
    </vt:vector>
  </TitlesOfParts>
  <Company>flick-werk - Werbe-Grafik Heinz Flick</Company>
  <LinksUpToDate>false</LinksUpToDate>
  <CharactersWithSpaces>4373</CharactersWithSpaces>
  <SharedDoc>false</SharedDoc>
  <HLinks>
    <vt:vector size="6" baseType="variant">
      <vt:variant>
        <vt:i4>262228</vt:i4>
      </vt:variant>
      <vt:variant>
        <vt:i4>0</vt:i4>
      </vt:variant>
      <vt:variant>
        <vt:i4>0</vt:i4>
      </vt:variant>
      <vt:variant>
        <vt:i4>5</vt:i4>
      </vt:variant>
      <vt:variant>
        <vt:lpwstr>http://www.aak.de/fileadmin/pdf/Broschuere_Vernetzen_-_Teilen_-_Lernen_online.pdf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Heinz Flick</dc:creator>
  <cp:keywords/>
  <dc:description/>
  <cp:lastModifiedBy>Heinz Flick</cp:lastModifiedBy>
  <cp:revision>2</cp:revision>
  <cp:lastPrinted>2017-01-11T16:27:00Z</cp:lastPrinted>
  <dcterms:created xsi:type="dcterms:W3CDTF">2017-01-12T14:38:00Z</dcterms:created>
  <dcterms:modified xsi:type="dcterms:W3CDTF">2017-01-12T14:38:00Z</dcterms:modified>
</cp:coreProperties>
</file>